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343B4" w:rsidP="337BD256" w:rsidRDefault="00F526B6" w14:paraId="074C154F" w14:textId="102C1197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337BD256" w:rsidR="00F526B6">
        <w:rPr>
          <w:b w:val="1"/>
          <w:bCs w:val="1"/>
          <w:noProof/>
          <w:sz w:val="24"/>
          <w:szCs w:val="24"/>
        </w:rPr>
        <w:t>3GPP TSG-SA5 Meeting #15</w:t>
      </w:r>
      <w:r w:rsidRPr="337BD256" w:rsidR="003A717F">
        <w:rPr>
          <w:b w:val="1"/>
          <w:bCs w:val="1"/>
          <w:noProof/>
          <w:sz w:val="24"/>
          <w:szCs w:val="24"/>
        </w:rPr>
        <w:t>8</w:t>
      </w:r>
      <w:r>
        <w:tab/>
      </w:r>
      <w:r w:rsidRPr="337BD256" w:rsidR="001343B4">
        <w:rPr>
          <w:b w:val="1"/>
          <w:bCs w:val="1"/>
          <w:i w:val="1"/>
          <w:iCs w:val="1"/>
          <w:noProof/>
          <w:sz w:val="28"/>
          <w:szCs w:val="28"/>
        </w:rPr>
        <w:t>S5-24</w:t>
      </w:r>
      <w:r w:rsidRPr="337BD256" w:rsidR="3510D2AF">
        <w:rPr>
          <w:b w:val="1"/>
          <w:bCs w:val="1"/>
          <w:i w:val="1"/>
          <w:iCs w:val="1"/>
          <w:noProof/>
          <w:sz w:val="28"/>
          <w:szCs w:val="28"/>
        </w:rPr>
        <w:t>6588</w:t>
      </w:r>
    </w:p>
    <w:p w:rsidRPr="00DA53A0" w:rsidR="003A717F" w:rsidP="003A717F" w:rsidRDefault="003A717F" w14:paraId="4A22F5A5" w14:textId="7C2EDACA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p w:rsidRPr="00FB3E36" w:rsidR="0010401F" w:rsidP="00FB3E36" w:rsidRDefault="0010401F" w14:paraId="2A693B7E" w14:textId="7777777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Pr="00BB4A6B" w:rsidR="00C022E3" w:rsidRDefault="00C022E3" w14:paraId="221C21B3" w14:textId="3BEB0E5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Theme="minorEastAsia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16799">
        <w:rPr>
          <w:rFonts w:hint="eastAsia" w:ascii="Arial" w:hAnsi="Arial" w:eastAsiaTheme="minorEastAsia"/>
          <w:b/>
          <w:lang w:val="en-US" w:eastAsia="ja-JP"/>
        </w:rPr>
        <w:t xml:space="preserve">NTT </w:t>
      </w:r>
      <w:r w:rsidR="00BB4A6B">
        <w:rPr>
          <w:rFonts w:hint="eastAsia" w:ascii="Arial" w:hAnsi="Arial" w:eastAsiaTheme="minorEastAsia"/>
          <w:b/>
          <w:lang w:val="en-US" w:eastAsia="ja-JP"/>
        </w:rPr>
        <w:t>DOCOMO</w:t>
      </w:r>
    </w:p>
    <w:p w:rsidRPr="00CD295B" w:rsidR="00C022E3" w:rsidP="44E7A000" w:rsidRDefault="00C022E3" w14:paraId="2C458A19" w14:textId="728E6C03">
      <w:pPr>
        <w:keepNext w:val="1"/>
        <w:tabs>
          <w:tab w:val="left" w:pos="2127"/>
        </w:tabs>
        <w:spacing w:after="0"/>
        <w:ind w:left="2126" w:hanging="2126"/>
        <w:outlineLvl w:val="0"/>
        <w:rPr>
          <w:rFonts w:ascii="Arial" w:hAnsi="Arial" w:eastAsia="游明朝" w:eastAsiaTheme="minorEastAsia"/>
          <w:b w:val="1"/>
          <w:bCs w:val="1"/>
          <w:lang w:eastAsia="ja-JP"/>
        </w:rPr>
      </w:pPr>
      <w:r w:rsidRPr="44E7A000" w:rsidR="00C022E3">
        <w:rPr>
          <w:rFonts w:ascii="Arial" w:hAnsi="Arial" w:cs="Arial"/>
          <w:b w:val="1"/>
          <w:bCs w:val="1"/>
        </w:rPr>
        <w:t>Title:</w:t>
      </w:r>
      <w:r>
        <w:tab/>
      </w:r>
      <w:r w:rsidRPr="44E7A000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 xml:space="preserve">Rel-19 </w:t>
      </w:r>
      <w:r w:rsidRPr="44E7A000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>pCR</w:t>
      </w:r>
      <w:r w:rsidRPr="44E7A000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 xml:space="preserve"> TR 28.858 Editor</w:t>
      </w:r>
      <w:r w:rsidRPr="44E7A000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>’</w:t>
      </w:r>
      <w:r w:rsidRPr="44E7A000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 xml:space="preserve">s Note </w:t>
      </w:r>
      <w:r w:rsidRPr="44E7A000" w:rsidR="26DDF573">
        <w:rPr>
          <w:rFonts w:ascii="Arial" w:hAnsi="Arial" w:eastAsia="游明朝" w:cs="Arial" w:eastAsiaTheme="minorEastAsia"/>
          <w:b w:val="1"/>
          <w:bCs w:val="1"/>
          <w:lang w:eastAsia="ja-JP"/>
        </w:rPr>
        <w:t>modification</w:t>
      </w:r>
      <w:r w:rsidRPr="44E7A000" w:rsidR="004F20F7">
        <w:rPr>
          <w:rFonts w:ascii="Arial" w:hAnsi="Arial" w:eastAsia="游明朝" w:cs="Arial" w:eastAsiaTheme="minorEastAsia"/>
          <w:b w:val="1"/>
          <w:bCs w:val="1"/>
          <w:lang w:eastAsia="ja-JP"/>
        </w:rPr>
        <w:t xml:space="preserve"> </w:t>
      </w:r>
      <w:r w:rsidRPr="44E7A000" w:rsidR="004F20F7">
        <w:rPr>
          <w:rFonts w:ascii="Arial" w:hAnsi="Arial" w:eastAsia="游明朝" w:cs="Arial" w:eastAsiaTheme="minorEastAsia"/>
          <w:b w:val="1"/>
          <w:bCs w:val="1"/>
          <w:lang w:eastAsia="ja-JP"/>
        </w:rPr>
        <w:t>for AI/ML inference</w:t>
      </w:r>
    </w:p>
    <w:p w:rsidRPr="00BB4A6B" w:rsidR="00C022E3" w:rsidRDefault="00C022E3" w14:paraId="02CFB229" w14:textId="324AE1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Theme="minorEastAsia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Pr="00BB4A6B" w:rsidR="00C022E3" w:rsidRDefault="00C022E3" w14:paraId="74F27089" w14:textId="66D8C10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 w:eastAsiaTheme="minorEastAsia"/>
          <w:b/>
          <w:lang w:eastAsia="ja-JP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4A6B">
        <w:rPr>
          <w:rFonts w:hint="eastAsia" w:ascii="Arial" w:hAnsi="Arial" w:eastAsiaTheme="minorEastAsia"/>
          <w:b/>
          <w:lang w:eastAsia="ja-JP"/>
        </w:rPr>
        <w:t>6.19.1</w:t>
      </w:r>
    </w:p>
    <w:p w:rsidR="00C022E3" w:rsidRDefault="00C022E3" w14:paraId="13D426F8" w14:textId="77777777">
      <w:pPr>
        <w:pStyle w:val="1"/>
      </w:pPr>
      <w:r>
        <w:t>1</w:t>
      </w:r>
      <w:r>
        <w:tab/>
      </w:r>
      <w:r>
        <w:t>Decision/action requested</w:t>
      </w:r>
    </w:p>
    <w:p w:rsidRPr="00D16799" w:rsidR="00C022E3" w:rsidP="00D16799" w:rsidRDefault="00D16799" w14:paraId="4CE7B190" w14:textId="29E291B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b/>
          <w:i/>
          <w:lang w:eastAsia="ja-JP"/>
        </w:rPr>
      </w:pPr>
      <w:r w:rsidRPr="00D16799">
        <w:rPr>
          <w:b/>
          <w:i/>
        </w:rPr>
        <w:t>The group is asked to discuss and approve the attached proposal.</w:t>
      </w:r>
    </w:p>
    <w:p w:rsidR="00C022E3" w:rsidRDefault="00C022E3" w14:paraId="6F93C75D" w14:textId="77777777">
      <w:pPr>
        <w:pStyle w:val="1"/>
      </w:pPr>
      <w:r>
        <w:t>2</w:t>
      </w:r>
      <w:r>
        <w:tab/>
      </w:r>
      <w:r>
        <w:t>References</w:t>
      </w:r>
    </w:p>
    <w:p w:rsidRPr="00BB4A6B" w:rsidR="00C022E3" w:rsidP="00BB4A6B" w:rsidRDefault="00C022E3" w14:paraId="643344EE" w14:textId="7C5D4C01">
      <w:pPr>
        <w:pStyle w:val="Reference"/>
        <w:rPr>
          <w:rFonts w:eastAsiaTheme="minorEastAsia"/>
          <w:lang w:eastAsia="ja-JP"/>
        </w:rPr>
      </w:pPr>
      <w:r w:rsidRPr="00BB4A6B">
        <w:t>[1]</w:t>
      </w:r>
      <w:r w:rsidRPr="00BB4A6B">
        <w:tab/>
      </w:r>
      <w:r w:rsidRPr="00BB4A6B">
        <w:t>3GPP T</w:t>
      </w:r>
      <w:r w:rsidRPr="00BB4A6B" w:rsidR="00BB4A6B">
        <w:rPr>
          <w:rFonts w:hint="eastAsia" w:eastAsiaTheme="minorEastAsia"/>
          <w:lang w:eastAsia="ja-JP"/>
        </w:rPr>
        <w:t>R</w:t>
      </w:r>
      <w:r w:rsidRPr="00BB4A6B">
        <w:t xml:space="preserve"> </w:t>
      </w:r>
      <w:r w:rsidRPr="00BB4A6B" w:rsidR="00BB4A6B">
        <w:rPr>
          <w:rFonts w:hint="eastAsia" w:eastAsiaTheme="minorEastAsia"/>
          <w:lang w:eastAsia="ja-JP"/>
        </w:rPr>
        <w:t>28</w:t>
      </w:r>
      <w:r w:rsidRPr="00BB4A6B">
        <w:t>.</w:t>
      </w:r>
      <w:r w:rsidRPr="00BB4A6B" w:rsidR="00BB4A6B">
        <w:rPr>
          <w:rFonts w:hint="eastAsia" w:eastAsiaTheme="minorEastAsia"/>
          <w:lang w:eastAsia="ja-JP"/>
        </w:rPr>
        <w:t>858</w:t>
      </w:r>
      <w:r w:rsidRPr="00BB4A6B">
        <w:t xml:space="preserve"> </w:t>
      </w:r>
      <w:r w:rsidR="00BB4A6B">
        <w:rPr>
          <w:rFonts w:hint="eastAsia" w:eastAsiaTheme="minorEastAsia"/>
          <w:lang w:eastAsia="ja-JP"/>
        </w:rPr>
        <w:t xml:space="preserve">v0.3.0; </w:t>
      </w:r>
      <w:r w:rsidRPr="00BB4A6B" w:rsidR="00BB4A6B">
        <w:t>Study on Artificial Intelligence / Machine Learning (AI/ML) management Phase 2</w:t>
      </w:r>
    </w:p>
    <w:p w:rsidRPr="00AA391D" w:rsidR="00D16799" w:rsidP="00AA391D" w:rsidRDefault="00C022E3" w14:paraId="6D85B3D3" w14:textId="3B5135A7">
      <w:pPr>
        <w:pStyle w:val="1"/>
        <w:rPr>
          <w:rFonts w:eastAsiaTheme="minorEastAsia"/>
          <w:lang w:eastAsia="ja-JP"/>
        </w:rPr>
      </w:pPr>
      <w:r w:rsidRPr="44E7A000" w:rsidR="00C022E3">
        <w:rPr>
          <w:lang w:eastAsia="ja-JP"/>
        </w:rPr>
        <w:t>3</w:t>
      </w:r>
      <w:r>
        <w:tab/>
      </w:r>
      <w:r w:rsidRPr="44E7A000" w:rsidR="00C022E3">
        <w:rPr>
          <w:lang w:eastAsia="ja-JP"/>
        </w:rPr>
        <w:t>Rationale</w:t>
      </w:r>
    </w:p>
    <w:p w:rsidR="08B99CA1" w:rsidP="639ECF59" w:rsidRDefault="08B99CA1" w14:paraId="46B0A8B4" w14:textId="4884B1B9">
      <w:pPr>
        <w:spacing w:after="18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eastAsia="ja-JP"/>
        </w:rPr>
      </w:pP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 xml:space="preserve">This 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>pCR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 xml:space="preserve"> is to 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>modify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 xml:space="preserve"> the editor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eastAsia="ja-JP"/>
        </w:rPr>
        <w:t>’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 xml:space="preserve">s note for the method to 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>determine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 xml:space="preserve"> energy consumption for AI/ML 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>inference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eastAsia="ja-JP"/>
        </w:rPr>
        <w:t xml:space="preserve">. </w:t>
      </w:r>
    </w:p>
    <w:p w:rsidR="08B99CA1" w:rsidP="639ECF59" w:rsidRDefault="08B99CA1" w14:paraId="761732DF" w14:textId="27630346">
      <w:pPr>
        <w:spacing w:after="18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eastAsia="ja-JP"/>
        </w:rPr>
      </w:pP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 xml:space="preserve">It might be able to calculate the whole amount of energy used by considering the 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>inference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 w:eastAsia="ja-JP"/>
        </w:rPr>
        <w:t xml:space="preserve"> time (e.g. by predefining the energy consumption per hour)</w:t>
      </w:r>
      <w:r w:rsidRPr="639ECF59" w:rsidR="08B99C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eastAsia="ja-JP"/>
        </w:rPr>
        <w:t>. So, this should be discussed in the normative phase.</w:t>
      </w:r>
    </w:p>
    <w:p w:rsidR="00C022E3" w:rsidRDefault="00C022E3" w14:paraId="459D8228" w14:textId="77777777">
      <w:pPr>
        <w:pStyle w:val="1"/>
      </w:pPr>
      <w:r>
        <w:t>4</w:t>
      </w:r>
      <w:r>
        <w:tab/>
      </w:r>
      <w:r>
        <w:t>Detailed proposal</w:t>
      </w:r>
    </w:p>
    <w:p w:rsidR="00BB4A6B" w:rsidRDefault="00D16799" w14:paraId="556E2DAF" w14:textId="53EE88D5">
      <w:pPr>
        <w:rPr>
          <w:rFonts w:eastAsiaTheme="minorEastAsia"/>
          <w:iCs/>
          <w:lang w:eastAsia="ja-JP"/>
        </w:rPr>
      </w:pPr>
      <w:r>
        <w:rPr>
          <w:rFonts w:hint="eastAsia" w:eastAsiaTheme="minorEastAsia"/>
          <w:iCs/>
          <w:lang w:eastAsia="ja-JP"/>
        </w:rPr>
        <w:t>Add the following change to TR 28.858 [1]:</w:t>
      </w:r>
    </w:p>
    <w:p w:rsidR="00D16799" w:rsidP="00D16799" w:rsidRDefault="00D16799" w14:paraId="3B6F1206" w14:textId="77777777">
      <w:pPr>
        <w:rPr>
          <w:i/>
        </w:rPr>
      </w:pPr>
    </w:p>
    <w:p w:rsidRPr="004F20F7" w:rsidR="00D16799" w:rsidP="004F20F7" w:rsidRDefault="00F913EE" w14:paraId="4A302904" w14:textId="3D14229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 w:eastAsiaTheme="minorEastAsia"/>
          <w:b/>
          <w:i/>
          <w:lang w:eastAsia="ja-JP"/>
        </w:rPr>
      </w:pPr>
      <w:r>
        <w:rPr>
          <w:rFonts w:hint="eastAsia" w:eastAsiaTheme="minorEastAsia"/>
          <w:b/>
          <w:i/>
          <w:lang w:eastAsia="ja-JP"/>
        </w:rPr>
        <w:t>Start of modification</w:t>
      </w:r>
    </w:p>
    <w:p w:rsidRPr="004F20F7" w:rsidR="004F20F7" w:rsidP="004F20F7" w:rsidRDefault="004F20F7" w14:paraId="00D23761" w14:textId="7777777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name="_Toc180674015" w:id="1"/>
      <w:r w:rsidRPr="004F20F7">
        <w:rPr>
          <w:rFonts w:ascii="Arial" w:hAnsi="Arial"/>
          <w:sz w:val="24"/>
        </w:rPr>
        <w:t>5.5.2.4</w:t>
      </w:r>
      <w:r w:rsidRPr="004F20F7">
        <w:rPr>
          <w:rFonts w:ascii="Arial" w:hAnsi="Arial"/>
          <w:sz w:val="24"/>
        </w:rPr>
        <w:tab/>
      </w:r>
      <w:r w:rsidRPr="004F20F7">
        <w:rPr>
          <w:rFonts w:ascii="Arial" w:hAnsi="Arial"/>
          <w:sz w:val="24"/>
        </w:rPr>
        <w:t>Possible solutions</w:t>
      </w:r>
      <w:bookmarkEnd w:id="1"/>
    </w:p>
    <w:p w:rsidRPr="004F20F7" w:rsidR="004F20F7" w:rsidP="004F20F7" w:rsidRDefault="004F20F7" w14:paraId="1BA32DCA" w14:textId="77777777">
      <w:pPr>
        <w:jc w:val="both"/>
        <w:rPr>
          <w:rFonts w:ascii="Courier New" w:hAnsi="Courier New" w:cs="Courier New"/>
        </w:rPr>
      </w:pPr>
      <w:r w:rsidRPr="004F20F7">
        <w:t xml:space="preserve">Solution 1: The </w:t>
      </w:r>
      <w:proofErr w:type="spellStart"/>
      <w:r w:rsidRPr="004F20F7">
        <w:rPr>
          <w:rFonts w:ascii="Courier New" w:hAnsi="Courier New" w:cs="Courier New"/>
          <w:sz w:val="18"/>
        </w:rPr>
        <w:t>inferenceOutputs</w:t>
      </w:r>
      <w:proofErr w:type="spellEnd"/>
      <w:r w:rsidRPr="004F20F7">
        <w:t xml:space="preserve"> attribute (of type </w:t>
      </w:r>
      <w:proofErr w:type="spellStart"/>
      <w:r w:rsidRPr="004F20F7">
        <w:rPr>
          <w:rFonts w:ascii="Courier New" w:hAnsi="Courier New" w:cs="Courier New"/>
          <w:sz w:val="18"/>
        </w:rPr>
        <w:t>inferenceOutput</w:t>
      </w:r>
      <w:proofErr w:type="spellEnd"/>
      <w:r w:rsidRPr="004F20F7">
        <w:t xml:space="preserve">) defined in the </w:t>
      </w:r>
      <w:proofErr w:type="spellStart"/>
      <w:r w:rsidRPr="004F20F7">
        <w:rPr>
          <w:rFonts w:ascii="Courier New" w:hAnsi="Courier New" w:cs="Courier New"/>
          <w:szCs w:val="24"/>
        </w:rPr>
        <w:t>AIMLInferenceReport</w:t>
      </w:r>
      <w:proofErr w:type="spellEnd"/>
      <w:r w:rsidRPr="004F20F7">
        <w:t xml:space="preserve"> IoC needs to be enhanced with a new attribute related to energy consumption for AI/ML inference, e.g., </w:t>
      </w:r>
      <w:proofErr w:type="spellStart"/>
      <w:r w:rsidRPr="004F20F7">
        <w:rPr>
          <w:rFonts w:ascii="Courier New" w:hAnsi="Courier New" w:cs="Courier New"/>
        </w:rPr>
        <w:t>inferenceEnergyConsumption</w:t>
      </w:r>
      <w:proofErr w:type="spellEnd"/>
      <w:r w:rsidRPr="004F20F7">
        <w:t>. This attribute is of type real and indicates the energy consumption value pertaining to generating AI/ML inference, e.g., “</w:t>
      </w:r>
      <w:proofErr w:type="spellStart"/>
      <w:r w:rsidRPr="004F20F7">
        <w:t>KWh</w:t>
      </w:r>
      <w:proofErr w:type="spellEnd"/>
      <w:r w:rsidRPr="004F20F7">
        <w:t>”</w:t>
      </w:r>
      <w:r w:rsidRPr="004F20F7">
        <w:rPr>
          <w:rFonts w:ascii="Courier New" w:hAnsi="Courier New" w:cs="Courier New"/>
        </w:rPr>
        <w:t>.</w:t>
      </w:r>
    </w:p>
    <w:p w:rsidRPr="004F20F7" w:rsidR="004F20F7" w:rsidP="004F20F7" w:rsidRDefault="004F20F7" w14:paraId="5E205A4A" w14:textId="4DB9E760">
      <w:pPr>
        <w:jc w:val="both"/>
        <w:rPr>
          <w:color w:val="FF0000"/>
        </w:rPr>
      </w:pPr>
      <w:r w:rsidRPr="004F20F7">
        <w:rPr>
          <w:color w:val="FF0000"/>
        </w:rPr>
        <w:t xml:space="preserve">Editor’s Note: The method to determine energy consumption for </w:t>
      </w:r>
      <w:bookmarkStart w:name="_Hlk181957973" w:id="2"/>
      <w:r w:rsidRPr="004F20F7">
        <w:rPr>
          <w:color w:val="FF0000"/>
        </w:rPr>
        <w:t>AI/ML inference</w:t>
      </w:r>
      <w:bookmarkEnd w:id="2"/>
      <w:r w:rsidRPr="004F20F7">
        <w:rPr>
          <w:color w:val="FF0000"/>
        </w:rPr>
        <w:t xml:space="preserve"> is </w:t>
      </w:r>
      <w:del w:author="Hiroaki Ishii (石井 大耀)" w:date="2024-11-08T11:35:00Z" w16du:dateUtc="2024-11-08T02:35:00Z" w:id="3">
        <w:r w:rsidRPr="004F20F7" w:rsidDel="004F20F7">
          <w:rPr>
            <w:color w:val="FF0000"/>
          </w:rPr>
          <w:delText>FFS</w:delText>
        </w:r>
      </w:del>
      <w:ins w:author="Hiroaki Ishii (石井 大耀)" w:date="2024-11-08T11:35:00Z" w16du:dateUtc="2024-11-08T02:35:00Z" w:id="4">
        <w:r>
          <w:rPr>
            <w:rFonts w:hint="eastAsia" w:eastAsiaTheme="minorEastAsia"/>
            <w:color w:val="FF0000"/>
            <w:lang w:eastAsia="ja-JP"/>
          </w:rPr>
          <w:t xml:space="preserve">to be further discussed </w:t>
        </w:r>
        <w:r>
          <w:rPr>
            <w:rFonts w:hint="eastAsia" w:eastAsiaTheme="minorEastAsia"/>
            <w:color w:val="FF0000"/>
            <w:lang w:eastAsia="ja-JP"/>
          </w:rPr>
          <w:t>in the normative phase</w:t>
        </w:r>
      </w:ins>
      <w:r w:rsidRPr="004F20F7">
        <w:rPr>
          <w:color w:val="FF0000"/>
        </w:rPr>
        <w:t xml:space="preserve">. </w:t>
      </w:r>
      <w:del w:author="Hiroaki Ishii (石井 大耀)" w:date="2024-11-08T11:36:00Z" w16du:dateUtc="2024-11-08T02:36:00Z" w:id="5">
        <w:r w:rsidRPr="004F20F7" w:rsidDel="004F20F7">
          <w:rPr>
            <w:color w:val="FF0000"/>
          </w:rPr>
          <w:delText>If energy consumption for AI/ML inference cannot be determined, the proposed solution 1 in 5.5.2.4 becomes redundant.</w:delText>
        </w:r>
      </w:del>
    </w:p>
    <w:p w:rsidRPr="004F20F7" w:rsidR="004F20F7" w:rsidP="004F20F7" w:rsidRDefault="004F20F7" w14:paraId="1A34A38C" w14:textId="77777777">
      <w:pPr>
        <w:spacing w:line="264" w:lineRule="auto"/>
        <w:jc w:val="both"/>
      </w:pPr>
      <w:r w:rsidRPr="004F20F7">
        <w:t xml:space="preserve">Solution 2: The IoC </w:t>
      </w:r>
      <w:proofErr w:type="spellStart"/>
      <w:r w:rsidRPr="004F20F7">
        <w:t>MLTrainingReport</w:t>
      </w:r>
      <w:proofErr w:type="spellEnd"/>
      <w:r w:rsidRPr="004F20F7">
        <w:t xml:space="preserve"> needs to be enhanced with a new attribute, e.g., </w:t>
      </w:r>
      <w:proofErr w:type="spellStart"/>
      <w:r w:rsidRPr="004F20F7">
        <w:rPr>
          <w:rFonts w:ascii="Courier New" w:hAnsi="Courier New" w:cs="Courier New"/>
        </w:rPr>
        <w:t>flopsInference</w:t>
      </w:r>
      <w:proofErr w:type="spellEnd"/>
      <w:r w:rsidRPr="004F20F7">
        <w:t>, to indicate the number of floating-point operations needed to generate AI/ML inferences. This attribute is of type integer.</w:t>
      </w:r>
    </w:p>
    <w:p w:rsidRPr="004F20F7" w:rsidR="004F20F7" w:rsidP="00D16799" w:rsidRDefault="004F20F7" w14:paraId="10691522" w14:textId="77777777">
      <w:pPr>
        <w:rPr>
          <w:rFonts w:hint="eastAsia" w:eastAsiaTheme="minorEastAsia"/>
          <w:lang w:eastAsia="ja-JP"/>
        </w:rPr>
      </w:pPr>
    </w:p>
    <w:p w:rsidRPr="00F913EE" w:rsidR="00D16799" w:rsidP="00D16799" w:rsidRDefault="00D16799" w14:paraId="34A260AF" w14:textId="7AF58BC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b/>
          <w:i/>
          <w:lang w:eastAsia="ja-JP"/>
        </w:rPr>
      </w:pPr>
      <w:bookmarkStart w:name="_Hlk178861614" w:id="6"/>
      <w:r>
        <w:rPr>
          <w:b/>
          <w:i/>
        </w:rPr>
        <w:t xml:space="preserve">End of </w:t>
      </w:r>
      <w:bookmarkEnd w:id="6"/>
      <w:r w:rsidR="00F913EE">
        <w:rPr>
          <w:rFonts w:hint="eastAsia" w:eastAsiaTheme="minorEastAsia"/>
          <w:b/>
          <w:i/>
          <w:lang w:eastAsia="ja-JP"/>
        </w:rPr>
        <w:t>modification</w:t>
      </w:r>
    </w:p>
    <w:p w:rsidRPr="00D16799" w:rsidR="00C022E3" w:rsidRDefault="00C022E3" w14:paraId="46971631" w14:textId="6327B604">
      <w:pPr>
        <w:rPr>
          <w:rFonts w:eastAsiaTheme="minorEastAsia"/>
          <w:i/>
          <w:lang w:eastAsia="ja-JP"/>
        </w:rPr>
      </w:pPr>
    </w:p>
    <w:sectPr w:rsidRPr="00D16799" w:rsidR="00C022E3">
      <w:footnotePr>
        <w:numRestart w:val="eachSect"/>
      </w:footnotePr>
      <w:pgSz w:w="11907" w:h="16840" w:orient="portrait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E5048" w:rsidRDefault="009E5048" w14:paraId="211AC792" w14:textId="77777777">
      <w:r>
        <w:separator/>
      </w:r>
    </w:p>
  </w:endnote>
  <w:endnote w:type="continuationSeparator" w:id="0">
    <w:p w:rsidR="009E5048" w:rsidRDefault="009E5048" w14:paraId="55D5CE6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E5048" w:rsidRDefault="009E5048" w14:paraId="1223AEDA" w14:textId="77777777">
      <w:r>
        <w:separator/>
      </w:r>
    </w:p>
  </w:footnote>
  <w:footnote w:type="continuationSeparator" w:id="0">
    <w:p w:rsidR="009E5048" w:rsidRDefault="009E5048" w14:paraId="1E54590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iroaki Ishii (石井 大耀)">
    <w15:presenceInfo w15:providerId="AD" w15:userId="S::hiroaki.ishii.hv@nttdocomo.com::e44d7e0a-2413-43be-b6ca-79b6bac2af3d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intFractionalCharacterWidth/>
  <w:embedSystemFonts/>
  <w:bordersDoNotSurroundHeader/>
  <w:bordersDoNotSurroundFooter/>
  <w:activeWritingStyle w:lang="ja-JP" w:vendorID="64" w:dllVersion="0" w:nlCheck="1" w:checkStyle="1" w:appName="MSWord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7E01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4C28"/>
    <w:rsid w:val="003F52B2"/>
    <w:rsid w:val="0041632F"/>
    <w:rsid w:val="00424E78"/>
    <w:rsid w:val="00432596"/>
    <w:rsid w:val="00440414"/>
    <w:rsid w:val="004558E9"/>
    <w:rsid w:val="0045777E"/>
    <w:rsid w:val="004622C4"/>
    <w:rsid w:val="004B3753"/>
    <w:rsid w:val="004C31D2"/>
    <w:rsid w:val="004D55C2"/>
    <w:rsid w:val="004E39F7"/>
    <w:rsid w:val="004F20F7"/>
    <w:rsid w:val="004F58D4"/>
    <w:rsid w:val="004F5A0A"/>
    <w:rsid w:val="004F6C63"/>
    <w:rsid w:val="00521131"/>
    <w:rsid w:val="00523279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05665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4AD2"/>
    <w:rsid w:val="00947F4E"/>
    <w:rsid w:val="009668CC"/>
    <w:rsid w:val="00966D47"/>
    <w:rsid w:val="00992312"/>
    <w:rsid w:val="009A45F7"/>
    <w:rsid w:val="009C0DED"/>
    <w:rsid w:val="009E5048"/>
    <w:rsid w:val="00A004B4"/>
    <w:rsid w:val="00A20ED6"/>
    <w:rsid w:val="00A37D7F"/>
    <w:rsid w:val="00A46410"/>
    <w:rsid w:val="00A57688"/>
    <w:rsid w:val="00A6313B"/>
    <w:rsid w:val="00A842E9"/>
    <w:rsid w:val="00A84A94"/>
    <w:rsid w:val="00AA391D"/>
    <w:rsid w:val="00AD1DAA"/>
    <w:rsid w:val="00AF1E23"/>
    <w:rsid w:val="00AF7F81"/>
    <w:rsid w:val="00B01AFF"/>
    <w:rsid w:val="00B03CB5"/>
    <w:rsid w:val="00B05CC7"/>
    <w:rsid w:val="00B0733E"/>
    <w:rsid w:val="00B27E39"/>
    <w:rsid w:val="00B350D8"/>
    <w:rsid w:val="00B76763"/>
    <w:rsid w:val="00B7732B"/>
    <w:rsid w:val="00B879F0"/>
    <w:rsid w:val="00BB306A"/>
    <w:rsid w:val="00BB4A6B"/>
    <w:rsid w:val="00BC25AA"/>
    <w:rsid w:val="00BF682E"/>
    <w:rsid w:val="00C022E3"/>
    <w:rsid w:val="00C22D17"/>
    <w:rsid w:val="00C26BB2"/>
    <w:rsid w:val="00C30C26"/>
    <w:rsid w:val="00C4712D"/>
    <w:rsid w:val="00C555C9"/>
    <w:rsid w:val="00C56827"/>
    <w:rsid w:val="00C94F55"/>
    <w:rsid w:val="00CA7D62"/>
    <w:rsid w:val="00CB07A8"/>
    <w:rsid w:val="00CD295B"/>
    <w:rsid w:val="00CD4A57"/>
    <w:rsid w:val="00D146F1"/>
    <w:rsid w:val="00D16799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913EE"/>
    <w:rsid w:val="00FB0B3F"/>
    <w:rsid w:val="00FB3E36"/>
    <w:rsid w:val="00FE6F70"/>
    <w:rsid w:val="00FF28D8"/>
    <w:rsid w:val="00FF4910"/>
    <w:rsid w:val="08B99CA1"/>
    <w:rsid w:val="26DDF573"/>
    <w:rsid w:val="337BD256"/>
    <w:rsid w:val="3510D2AF"/>
    <w:rsid w:val="44E7A000"/>
    <w:rsid w:val="639EC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G Times (WN)" w:hAnsi="CG Times (WN)" w:eastAsia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H6" w:customStyle="1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T" w:customStyle="1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TAL" w:customStyle="1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TH" w:customStyle="1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EX" w:customStyle="1">
    <w:name w:val="EX"/>
    <w:basedOn w:val="a"/>
    <w:pPr>
      <w:keepLines/>
      <w:ind w:left="1702" w:hanging="1418"/>
    </w:pPr>
  </w:style>
  <w:style w:type="paragraph" w:styleId="FP" w:customStyle="1">
    <w:name w:val="FP"/>
    <w:basedOn w:val="a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styleId="EQ" w:customStyle="1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N" w:customStyle="1">
    <w:name w:val="TAN"/>
    <w:basedOn w:val="TAL"/>
    <w:pPr>
      <w:ind w:left="851" w:hanging="851"/>
    </w:p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24">
    <w:name w:val="List 2"/>
    <w:basedOn w:val="a4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EditorsNote" w:customStyle="1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styleId="B1" w:customStyle="1">
    <w:name w:val="B1"/>
    <w:basedOn w:val="a4"/>
  </w:style>
  <w:style w:type="paragraph" w:styleId="B2" w:customStyle="1">
    <w:name w:val="B2"/>
    <w:basedOn w:val="24"/>
  </w:style>
  <w:style w:type="paragraph" w:styleId="B3" w:customStyle="1">
    <w:name w:val="B3"/>
    <w:basedOn w:val="33"/>
  </w:style>
  <w:style w:type="paragraph" w:styleId="B4" w:customStyle="1">
    <w:name w:val="B4"/>
    <w:basedOn w:val="42"/>
  </w:style>
  <w:style w:type="paragraph" w:styleId="B5" w:customStyle="1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eastAsia="en-US"/>
    </w:rPr>
  </w:style>
  <w:style w:type="paragraph" w:styleId="tdoc-header" w:customStyle="1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styleId="code" w:customStyle="1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styleId="msoins0" w:customStyle="1">
    <w:name w:val="msoins"/>
    <w:basedOn w:val="a0"/>
  </w:style>
  <w:style w:type="paragraph" w:styleId="Reference" w:customStyle="1">
    <w:name w:val="Reference"/>
    <w:basedOn w:val="a"/>
    <w:pPr>
      <w:tabs>
        <w:tab w:val="left" w:pos="851"/>
      </w:tabs>
      <w:ind w:left="851" w:hanging="851"/>
    </w:pPr>
  </w:style>
  <w:style w:type="character" w:styleId="a6" w:customStyle="1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styleId="af5" w:customStyle="1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styleId="26" w:customStyle="1">
    <w:name w:val="本文 2 (文字)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styleId="35" w:customStyle="1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styleId="af7" w:customStyle="1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styleId="af9" w:customStyle="1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styleId="28" w:customStyle="1">
    <w:name w:val="本文字下げ 2 (文字)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styleId="2a" w:customStyle="1">
    <w:name w:val="本文インデント 2 (文字)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styleId="37" w:customStyle="1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styleId="afc" w:customStyle="1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styleId="ae" w:customStyle="1">
    <w:name w:val="コメント文字列 (文字)"/>
    <w:link w:val="ad"/>
    <w:semiHidden/>
    <w:rsid w:val="00886CBD"/>
    <w:rPr>
      <w:rFonts w:ascii="Times New Roman" w:hAnsi="Times New Roman"/>
      <w:lang w:eastAsia="en-US"/>
    </w:rPr>
  </w:style>
  <w:style w:type="character" w:styleId="afe" w:customStyle="1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styleId="aff0" w:customStyle="1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styleId="aff2" w:customStyle="1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styleId="aff4" w:customStyle="1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styleId="aff6" w:customStyle="1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Space="180" w:wrap="auto" w:hAnchor="page" w:xAlign="center" w:yAlign="bottom" w:hRule="exact"/>
      <w:ind w:left="2880"/>
    </w:pPr>
    <w:rPr>
      <w:rFonts w:ascii="Calibri Light" w:hAnsi="Calibri Light" w:eastAsia="Times New Roman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hAnsi="Calibri Light" w:eastAsia="Times New Roman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styleId="HTML0" w:customStyle="1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styleId="HTML2" w:customStyle="1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hAnsi="Calibri Light" w:eastAsia="Times New Roman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886CBD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styleId="2c" w:customStyle="1">
    <w:name w:val="引用文 2 (文字)"/>
    <w:link w:val="2b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d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styleId="affd" w:customStyle="1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character" w:styleId="afff" w:customStyle="1">
    <w:name w:val="メッセージ見出し (文字)"/>
    <w:link w:val="affe"/>
    <w:rsid w:val="00886CBD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styleId="afff3" w:customStyle="1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styleId="afff5" w:customStyle="1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styleId="afff7" w:customStyle="1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styleId="afff9" w:customStyle="1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styleId="afffb" w:customStyle="1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character" w:styleId="afffd" w:customStyle="1">
    <w:name w:val="副題 (文字)"/>
    <w:link w:val="afffc"/>
    <w:rsid w:val="00886CBD"/>
    <w:rPr>
      <w:rFonts w:ascii="Calibri Light" w:hAnsi="Calibri Light" w:eastAsia="Times New Roman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character" w:styleId="affff1" w:customStyle="1">
    <w:name w:val="表題 (文字)"/>
    <w:link w:val="affff0"/>
    <w:rsid w:val="00886CBD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styleId="af1" w:customStyle="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4">
    <w:name w:val="Revision"/>
    <w:hidden/>
    <w:uiPriority w:val="99"/>
    <w:semiHidden/>
    <w:rsid w:val="00D167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5EF0700F-5758-48C0-98ED-2B10F5CCC933}"/>
</file>

<file path=customXml/itemProps2.xml><?xml version="1.0" encoding="utf-8"?>
<ds:datastoreItem xmlns:ds="http://schemas.openxmlformats.org/officeDocument/2006/customXml" ds:itemID="{72631138-E9E8-4ED9-9B31-3CD29E96D8AF}"/>
</file>

<file path=customXml/itemProps3.xml><?xml version="1.0" encoding="utf-8"?>
<ds:datastoreItem xmlns:ds="http://schemas.openxmlformats.org/officeDocument/2006/customXml" ds:itemID="{65A0500F-04AD-41E6-A9C4-5F27F79E9E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Hiroaki Ishii (石井 大耀)</cp:lastModifiedBy>
  <cp:revision>24</cp:revision>
  <cp:lastPrinted>1899-12-31T23:00:00Z</cp:lastPrinted>
  <dcterms:created xsi:type="dcterms:W3CDTF">2024-04-24T14:08:00Z</dcterms:created>
  <dcterms:modified xsi:type="dcterms:W3CDTF">2024-11-08T03:44:48Z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2024-11-08T02:13:45Z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58f5a653-7700-478e-9648-a8d236e2ba49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ontentTypeId">
    <vt:lpwstr>0x01010016E6B42244EEFB4E9184468D0BCF3AA1</vt:lpwstr>
  </property>
  <property fmtid="{D5CDD505-2E9C-101B-9397-08002B2CF9AE}" pid="12" name="MediaServiceImageTags">
    <vt:lpwstr/>
  </property>
</Properties>
</file>